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836" w:rsidRDefault="001372A3" w:rsidP="001372A3">
      <w:pPr>
        <w:pStyle w:val="Overskrift1"/>
      </w:pPr>
      <w:bookmarkStart w:id="0" w:name="_GoBack"/>
      <w:bookmarkEnd w:id="0"/>
      <w:r>
        <w:t>Bilag K – JSON-LD eksempelkode</w:t>
      </w:r>
    </w:p>
    <w:p w:rsidR="001372A3" w:rsidRDefault="001372A3" w:rsidP="002B1EEA"/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>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"@graph" : [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"@id" : "dcterms:issued",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"range" : "xsd:date"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},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"@id" : "dcterms:type",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"range" : [ "https://data.gov.dk/concept/core/contactinformation/ContactMethodType", "out:OrganizationUnitType", "https://data.gov.dk/concept/core/orgrelation/OrganizationalRelationType" ]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},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"@id" : "prov:endedAtTime",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"@type" : "owl:DatatypeProperty",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"label" : "ended at time",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"range" : "xsd:dateTime",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"prefLabel" : "ended at time"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},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"@id" : "prov:startedAtTime",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"@type" : "owl:DatatypeProperty",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"label" : "started at time",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"range" : "xsd:dateTime",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"prefLabel" : "started at time"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},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"@id" : "out:Management",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"@type" : "out:OrganizationUnitType",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"label" : "Management",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"definition" : [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"@language" : "da",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"@value" : "gruppe af topledere der varetager den daglige ledelse af en virksomhed, organisation eller institution"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},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"@language" : "en",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"@value" : "group of top managers who are responsible for the daily management of a company, organization or institution"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} ],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"prefLabel" : [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"@language" : "en",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"@value" : "Management"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},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"@language" : "da",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"@value" : "Direktion"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} ]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},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lastRenderedPageBreak/>
        <w:t xml:space="preserve">    "@id" : "https://data.gov.dk/model/profile/exampleorg",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"@type" : "owl:Ontology",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"imports" : [ "https://data.gov.dk/concept/core/contactinformation", "https://data.gov.dk/model/core/orgextension", "https://data.gov.dk/concept/core/formalorganizationtype", "http://www.w3.org/ns/org#", "https://gov.data.dk/datatype/id/", "https://data.gov.dk/concept/core/organisationalunittype", "http://www.w3.org/ns/prov#", "http://www.w3.org/ns/adms", "http://data.gov.dk/concept/core/calenderdays", "https://data.gov.dk/concept/core/orgrelation/" ],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},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"@id" : "xorg:Id-956",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"@type" : "adms:Identifier",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"issued" : "2007-01-01",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"label" : "Cvr-nummer",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"notation" : "29189781^^id-dk:cvrCode",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"schemaAgency" :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"@language" : "da",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"@value" : "Danmarks Statistik"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}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},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"@id" : "xorg:contact-686",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"@type" : "schema:ContactPoint",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"dcterms:identifier" : "Wegners Plads 2, 6270, Tønder",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"type" : "https://data.gov.dk/concept/core/contactinformation/FullAddress",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"contactType" :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"@language" : "da",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"@value" : "Vi kan hjæLpe dig med pas, kørekort, digitale selvbetjeningsløsninger og meget mere."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},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"hoursAvailable" : [ "xorg:hours-236", "xorg:hours-319", "xorg:hours-890" ],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"comment" :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"@language" : "da",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"@value" : "Ekspedition af k</w:t>
      </w:r>
      <w:r w:rsidR="00971F86">
        <w:rPr>
          <w:lang w:eastAsia="en-US"/>
        </w:rPr>
        <w:t>ø</w:t>
      </w:r>
      <w:r>
        <w:rPr>
          <w:lang w:eastAsia="en-US"/>
        </w:rPr>
        <w:t>rekort og pas er kun mulig i Borgerservice i T</w:t>
      </w:r>
      <w:r w:rsidR="00971F86">
        <w:rPr>
          <w:lang w:eastAsia="en-US"/>
        </w:rPr>
        <w:t>ø</w:t>
      </w:r>
      <w:r>
        <w:rPr>
          <w:lang w:eastAsia="en-US"/>
        </w:rPr>
        <w:t>nder."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},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"prefLabel" : "contact-686"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},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"@id" : "xorg:hours-236",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"@type" : "schema:OpeningHoursSpecification",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"closes" : "18:00:00",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"dayOfWeek" : "schema:Thursday",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"opens" : "10:00:00",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"label" : "hours-236"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},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"@id" : "xorg:hours-319",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"@type" : "schema:OpeningHoursSpecification",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lastRenderedPageBreak/>
        <w:t xml:space="preserve">    "closes" : "15:00:00",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"dayOfWeek" : [ "schema:Wednesday", "schema:Tuesday", "schema:Monday" ],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"opens" : "10:00:00",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"label" : "hours-319",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"prefLabel" : "hours-319"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},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"@id" : "xorg:hours-890",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"@type" : "schema:OpeningHoursSpecification",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"closes" : "13:00:00",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"dayOfWeek" : "schema:Friday",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"opens" : "10:00:00",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"label" : "hours-890",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"prefLabel" : "hours-890"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},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"@id" : "xorg:id-714",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"@type" : "adms:Identifier",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"issued" : "1993-01-01",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"label" : "P-nummer",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"notation" : "1003326862^^id-dk:pUnitCode",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"schemaAgency" :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"@language" : "da",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"@value" : "Danmarks Statistik"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}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},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"@id" : "xorg:id-888",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"@type" : "adms:Identifier",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"label" : "Myndighedskode",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"notation" : "0550^^id-dk:authCode",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"schemaAgency" :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"@language" : "da",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"@value" : "CPR â€“ Det centrale Personregister"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}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},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"@id" : "xorg:org-552",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"@type" : "org:FormalOrganization",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"altLabel" : "KL",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"prefLabel" : [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"@language" : "en",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"@value" : "Local Government Denmark"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},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"@language" : "da",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"@value" : "Kommunernes Landsforening"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} ]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},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"@id" : "xorg:org-844",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lastRenderedPageBreak/>
        <w:t xml:space="preserve">    "@type" : "org:FormalOrganization",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"description" :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"@language" : "da",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"@value" : "en kommune i Region Syddanmark"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},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"foundingDate" : "2007-01-01",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"prefLabel" :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"@language" : "da",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"@value" : "T</w:t>
      </w:r>
      <w:r w:rsidR="00971F86">
        <w:rPr>
          <w:lang w:eastAsia="en-US"/>
        </w:rPr>
        <w:t>ø</w:t>
      </w:r>
      <w:r>
        <w:rPr>
          <w:lang w:eastAsia="en-US"/>
        </w:rPr>
        <w:t>nder Kommune"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},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"identifier" : [ "xorg:id-888", "xorg:Id-956", "xorg:id-714" ],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"classification" : "https://data.gov.dk/concept/core/formalorganizationtype/Municipality",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"hasRelation" : "xorg:rel-314",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"pUnitCodeReference" : "1003326862"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},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"@id" : "xorg:rel-314",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"@type" : "ovx:Relation",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"type" : "https://data.gov.dk/concept/core/orgrelation/memberOfInterestOrganization",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"prefLabel" :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"@language" : "da",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"@value" : "Medlemskab af KL"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},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"startedAtTime" : "2007-01-01T00:00:00.00",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"relationTo" : "xorg:org-552"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},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"@id" : "xorg:unit-570",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"@type" : "org:OrganizationalUnit",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"label" : "unit-570",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"prefLabel" :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"@language" : "da",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"@value" : "Sk</w:t>
      </w:r>
      <w:r w:rsidR="00971F86">
        <w:rPr>
          <w:lang w:eastAsia="en-US"/>
        </w:rPr>
        <w:t>æ</w:t>
      </w:r>
      <w:r>
        <w:rPr>
          <w:lang w:eastAsia="en-US"/>
        </w:rPr>
        <w:t>rb</w:t>
      </w:r>
      <w:r w:rsidR="00971F86">
        <w:rPr>
          <w:lang w:eastAsia="en-US"/>
        </w:rPr>
        <w:t>æ</w:t>
      </w:r>
      <w:r>
        <w:rPr>
          <w:lang w:eastAsia="en-US"/>
        </w:rPr>
        <w:t>k Borgerservice"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},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"unitOf" : [ "xorg:unit-864", "xorg:org-844" ]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},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"@id" : "xorg:unit-864",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"@type" : "org:OrganizationalUnit",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"contactPoint" : "xorg:contact-686",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"prefLabel" :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"@language" : "da",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"@value" : "Borgerservice"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},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"unitOf" : "xorg:org-844"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},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"@id" : "xorg:unit-931",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lastRenderedPageBreak/>
        <w:t xml:space="preserve">    "@type" : "org:OrganizationalUnit",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"type" : "out:Management",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"label" : "unit-931",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"prefLabel" :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"@language" : "da",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"@value" : "Direktion"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},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"upperUnitOf" : "xorg:org-844"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} ],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"@context" :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"identifier" :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"@id" : "http://www.w3.org/ns/adms#identifier",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"@type" : "@id"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},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"pUnitCodeReference" :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"@id" : "https://data.gov.dk/model/core/orgextension/pUnitCodeReference"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},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"foundingDate" :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"@id" : "http://schema.org/foundingDate",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"@type" : "http://www.w3.org/2001/XMLSchema#date"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},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"prefLabel" :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"@id" : "http://www.w3.org/2004/02/skos/core#prefLabel"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},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"description" :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"@id" : "http://purl.org/dc/terms/description"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},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"classification" :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"@id" : "http://www.w3.org/ns/org#classification",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"@type" : "@id"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},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"hasRelation" :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"@id" : "https://data.gov.dk/model/core/orgextension/hasRelation",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"@type" : "@id"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},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"range" :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"@id" : "http://www.w3.org/2000/01/rdf-schema#range",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"@type" : "@id"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},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"label" :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"@id" : "http://www.w3.org/2000/01/rdf-schema#label"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},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"type" :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"@id" : "http://purl.org/dc/terms/type",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lastRenderedPageBreak/>
        <w:t xml:space="preserve">      "@type" : "@id"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},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"relationTo" :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"@id" : "https://data.gov.dk/model/core/orgextension/relationTo",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"@type" : "@id"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},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"startedAtTime" :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"@id" : "http://www.w3.org/ns/prov#startedAtTime",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"@type" : "http://www.w3.org/2001/XMLSchema#dateTime"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},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"issued" :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"@id" : "http://purl.org/dc/terms/issued",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"@type" : "http://www.w3.org/2001/XMLSchema#date"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},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"schemaAgency" :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"@id" : "http://www.w3.org/ns/adms#schemaAgency"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},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"notation" :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"@id" : "http://www.w3.org/2004/02/skos/core#notation"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},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"dayOfWeek" :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"@id" : "http://schema.org/dayOfWeek",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"@type" : "@id"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},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"closes" :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"@id" : "http://schema.org/closes",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"@type" : "http://www.w3.org/2001/XMLSchema#time"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},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"opens" :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"@id" : "http://schema.org/opens",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"@type" : "http://www.w3.org/2001/XMLSchema#time"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},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"upperUnitOf" :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"@id" : "https://data.gov.dk/model/core/orgextension/upperUnitOf",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"@type" : "@id"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},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"altLabel" :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"@id" : "http://www.w3.org/2004/02/skos/core#altLabel"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},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"definition" :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"@id" : "http://www.w3.org/2004/02/skos/core#definition"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},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"hoursAvailable" :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"@id" : "http://schema.org/hoursAvailable",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"@type" : "@id"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lastRenderedPageBreak/>
        <w:t xml:space="preserve">    },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"comment" :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"@id" : "http://www.w3.org/2000/01/rdf-schema#comment"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},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"contactType" :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"@id" : "http://schema.org/contactType"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},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"imports" :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"@id" : "http://www.w3.org/2002/07/owl#imports",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"@type" : "@id"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},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"versionInfo" :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"@id" : "http://www.w3.org/2002/07/owl#versionInfo"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},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"unitOf" :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"@id" : "http://www.w3.org/ns/org#unitOf",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"@type" : "@id"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},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"contactPoint" : {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"@id" : "http://schema.org/contactPoint",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  "@type" : "@id"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},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"schema" : "http://schema.org/",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"adms" : "http://www.w3.org/ns/adms#",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"org" : "http://www.w3.org/ns/org#",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"owl" : "http://www.w3.org/2002/07/owl#",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"xsd" : "http://www.w3.org/2001/XMLSchema#",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"skos" : "http://www.w3.org/2004/02/skos/core#",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"rdfs" : "http://www.w3.org/2000/01/rdf-schema#",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"out" : "https://data.gov.dk/concept/core/organisationalunittype/",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"ovx" : "https://data.gov.dk/model/core/orgextension/",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"xorg" : "https://data.gov.dk/model/profile/exampleorg/",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"rdf" : "http://www.w3.org/1999/02/22-rdf-syntax-ns#",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"dcterms" : "http://purl.org/dc/terms/",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  "prov" : "http://www.w3.org/ns/prov#"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 xml:space="preserve">  }</w:t>
      </w:r>
    </w:p>
    <w:p w:rsidR="001372A3" w:rsidRDefault="001372A3" w:rsidP="001372A3">
      <w:pPr>
        <w:pStyle w:val="Kode"/>
        <w:rPr>
          <w:lang w:eastAsia="en-US"/>
        </w:rPr>
      </w:pPr>
      <w:r>
        <w:rPr>
          <w:lang w:eastAsia="en-US"/>
        </w:rPr>
        <w:t>}</w:t>
      </w:r>
    </w:p>
    <w:sectPr w:rsidR="001372A3" w:rsidSect="005B5ACC">
      <w:footerReference w:type="default" r:id="rId7"/>
      <w:pgSz w:w="11906" w:h="16838" w:code="9"/>
      <w:pgMar w:top="1134" w:right="1134" w:bottom="1134" w:left="2552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2A3" w:rsidRDefault="001372A3" w:rsidP="00700836">
      <w:pPr>
        <w:spacing w:before="0"/>
      </w:pPr>
      <w:r>
        <w:separator/>
      </w:r>
    </w:p>
  </w:endnote>
  <w:endnote w:type="continuationSeparator" w:id="0">
    <w:p w:rsidR="001372A3" w:rsidRDefault="001372A3" w:rsidP="0070083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36" w:rsidRPr="00700836" w:rsidRDefault="00700836" w:rsidP="00700836">
    <w:pPr>
      <w:pStyle w:val="Sidefod"/>
      <w:jc w:val="center"/>
      <w:rPr>
        <w:rFonts w:ascii="Arial" w:hAnsi="Arial" w:cs="Arial"/>
        <w:sz w:val="18"/>
        <w:szCs w:val="18"/>
      </w:rPr>
    </w:pPr>
    <w:r w:rsidRPr="00700836">
      <w:rPr>
        <w:rFonts w:ascii="Arial" w:hAnsi="Arial" w:cs="Arial"/>
        <w:sz w:val="18"/>
        <w:szCs w:val="18"/>
      </w:rPr>
      <w:fldChar w:fldCharType="begin"/>
    </w:r>
    <w:r w:rsidRPr="00700836">
      <w:rPr>
        <w:rFonts w:ascii="Arial" w:hAnsi="Arial" w:cs="Arial"/>
        <w:sz w:val="18"/>
        <w:szCs w:val="18"/>
      </w:rPr>
      <w:instrText xml:space="preserve"> PAGE   \* MERGEFORMAT </w:instrText>
    </w:r>
    <w:r w:rsidRPr="00700836">
      <w:rPr>
        <w:rFonts w:ascii="Arial" w:hAnsi="Arial" w:cs="Arial"/>
        <w:sz w:val="18"/>
        <w:szCs w:val="18"/>
      </w:rPr>
      <w:fldChar w:fldCharType="separate"/>
    </w:r>
    <w:r w:rsidR="00971F86">
      <w:rPr>
        <w:rFonts w:ascii="Arial" w:hAnsi="Arial" w:cs="Arial"/>
        <w:noProof/>
        <w:sz w:val="18"/>
        <w:szCs w:val="18"/>
      </w:rPr>
      <w:t>7</w:t>
    </w:r>
    <w:r w:rsidRPr="00700836">
      <w:rPr>
        <w:rFonts w:ascii="Arial" w:hAnsi="Arial" w:cs="Arial"/>
        <w:sz w:val="18"/>
        <w:szCs w:val="18"/>
      </w:rPr>
      <w:fldChar w:fldCharType="end"/>
    </w:r>
    <w:r w:rsidRPr="00700836">
      <w:rPr>
        <w:rFonts w:ascii="Arial" w:hAnsi="Arial" w:cs="Arial"/>
        <w:sz w:val="18"/>
        <w:szCs w:val="18"/>
      </w:rPr>
      <w:t xml:space="preserve"> / </w:t>
    </w:r>
    <w:r w:rsidRPr="00700836">
      <w:rPr>
        <w:rFonts w:ascii="Arial" w:hAnsi="Arial" w:cs="Arial"/>
        <w:sz w:val="18"/>
        <w:szCs w:val="18"/>
      </w:rPr>
      <w:fldChar w:fldCharType="begin"/>
    </w:r>
    <w:r w:rsidRPr="00700836">
      <w:rPr>
        <w:rFonts w:ascii="Arial" w:hAnsi="Arial" w:cs="Arial"/>
        <w:sz w:val="18"/>
        <w:szCs w:val="18"/>
      </w:rPr>
      <w:instrText xml:space="preserve"> NUMPAGES   \* MERGEFORMAT </w:instrText>
    </w:r>
    <w:r w:rsidRPr="00700836">
      <w:rPr>
        <w:rFonts w:ascii="Arial" w:hAnsi="Arial" w:cs="Arial"/>
        <w:sz w:val="18"/>
        <w:szCs w:val="18"/>
      </w:rPr>
      <w:fldChar w:fldCharType="separate"/>
    </w:r>
    <w:r w:rsidR="00971F86">
      <w:rPr>
        <w:rFonts w:ascii="Arial" w:hAnsi="Arial" w:cs="Arial"/>
        <w:noProof/>
        <w:sz w:val="18"/>
        <w:szCs w:val="18"/>
      </w:rPr>
      <w:t>7</w:t>
    </w:r>
    <w:r w:rsidRPr="00700836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2A3" w:rsidRDefault="001372A3" w:rsidP="00700836">
      <w:pPr>
        <w:spacing w:before="0"/>
      </w:pPr>
      <w:r>
        <w:separator/>
      </w:r>
    </w:p>
  </w:footnote>
  <w:footnote w:type="continuationSeparator" w:id="0">
    <w:p w:rsidR="001372A3" w:rsidRDefault="001372A3" w:rsidP="0070083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2067"/>
    <w:multiLevelType w:val="hybridMultilevel"/>
    <w:tmpl w:val="9D3EEEC6"/>
    <w:lvl w:ilvl="0" w:tplc="0BBC8FAC">
      <w:start w:val="1"/>
      <w:numFmt w:val="bullet"/>
      <w:pStyle w:val="Bullet-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B2220D"/>
    <w:multiLevelType w:val="multilevel"/>
    <w:tmpl w:val="FC98F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0B01DD4"/>
    <w:multiLevelType w:val="multilevel"/>
    <w:tmpl w:val="62B64B76"/>
    <w:lvl w:ilvl="0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4613037"/>
    <w:multiLevelType w:val="hybridMultilevel"/>
    <w:tmpl w:val="4E0A4698"/>
    <w:lvl w:ilvl="0" w:tplc="C7F0D89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84FF8"/>
    <w:multiLevelType w:val="multilevel"/>
    <w:tmpl w:val="30E2BA68"/>
    <w:lvl w:ilvl="0">
      <w:start w:val="1"/>
      <w:numFmt w:val="bullet"/>
      <w:pStyle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A3"/>
    <w:rsid w:val="000651F1"/>
    <w:rsid w:val="00096CC7"/>
    <w:rsid w:val="000B5935"/>
    <w:rsid w:val="00131318"/>
    <w:rsid w:val="001372A3"/>
    <w:rsid w:val="001B3245"/>
    <w:rsid w:val="002966A8"/>
    <w:rsid w:val="002B1EEA"/>
    <w:rsid w:val="002E708E"/>
    <w:rsid w:val="004612D9"/>
    <w:rsid w:val="004B6048"/>
    <w:rsid w:val="004E2F21"/>
    <w:rsid w:val="00585066"/>
    <w:rsid w:val="005B5ACC"/>
    <w:rsid w:val="005C4AC0"/>
    <w:rsid w:val="005C646C"/>
    <w:rsid w:val="005D2D8D"/>
    <w:rsid w:val="006062AD"/>
    <w:rsid w:val="00700836"/>
    <w:rsid w:val="00745E92"/>
    <w:rsid w:val="007F0274"/>
    <w:rsid w:val="008762DC"/>
    <w:rsid w:val="00962284"/>
    <w:rsid w:val="0096408E"/>
    <w:rsid w:val="00971F86"/>
    <w:rsid w:val="009D518C"/>
    <w:rsid w:val="00A03286"/>
    <w:rsid w:val="00AB764E"/>
    <w:rsid w:val="00B54F9C"/>
    <w:rsid w:val="00B76E34"/>
    <w:rsid w:val="00C0127A"/>
    <w:rsid w:val="00C56A72"/>
    <w:rsid w:val="00C8342D"/>
    <w:rsid w:val="00CA148F"/>
    <w:rsid w:val="00CB7247"/>
    <w:rsid w:val="00D74519"/>
    <w:rsid w:val="00D82F7E"/>
    <w:rsid w:val="00DF46FC"/>
    <w:rsid w:val="00E1089F"/>
    <w:rsid w:val="00E2039A"/>
    <w:rsid w:val="00E25BD4"/>
    <w:rsid w:val="00F53010"/>
    <w:rsid w:val="00FB4E30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DCBB"/>
  <w15:chartTrackingRefBased/>
  <w15:docId w15:val="{CA14738E-62F4-45E4-AD83-5C60D321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245"/>
    <w:rPr>
      <w:rFonts w:ascii="Times New Roman" w:hAnsi="Times New Roman" w:cs="Calibri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B5ACC"/>
    <w:pPr>
      <w:keepNext/>
      <w:keepLines/>
      <w:spacing w:before="240" w:after="120"/>
      <w:ind w:left="-1418"/>
      <w:outlineLvl w:val="0"/>
    </w:pPr>
    <w:rPr>
      <w:rFonts w:ascii="Arial" w:eastAsiaTheme="majorEastAsia" w:hAnsi="Arial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B5ACC"/>
    <w:pPr>
      <w:keepNext/>
      <w:keepLines/>
      <w:spacing w:before="240"/>
      <w:ind w:left="-1418"/>
      <w:outlineLvl w:val="1"/>
    </w:pPr>
    <w:rPr>
      <w:rFonts w:ascii="Arial" w:eastAsiaTheme="majorEastAsia" w:hAnsi="Arial" w:cstheme="majorBidi"/>
      <w:b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C646C"/>
    <w:pPr>
      <w:keepNext/>
      <w:keepLines/>
      <w:spacing w:before="240" w:after="120"/>
      <w:ind w:left="-1418"/>
      <w:outlineLvl w:val="2"/>
    </w:pPr>
    <w:rPr>
      <w:rFonts w:ascii="Arial" w:eastAsiaTheme="majorEastAsia" w:hAnsi="Arial" w:cstheme="majorBidi"/>
      <w:b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062AD"/>
    <w:pPr>
      <w:keepNext/>
      <w:keepLines/>
      <w:spacing w:before="240"/>
      <w:outlineLvl w:val="3"/>
    </w:pPr>
    <w:rPr>
      <w:rFonts w:ascii="Arial" w:eastAsiaTheme="majorEastAsia" w:hAnsi="Arial" w:cstheme="majorBidi"/>
      <w:b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62284"/>
    <w:pPr>
      <w:outlineLvl w:val="4"/>
    </w:pPr>
    <w:rPr>
      <w:rFonts w:ascii="Arial" w:eastAsiaTheme="majorEastAsia" w:hAnsi="Arial" w:cstheme="majorBidi"/>
      <w:b/>
      <w:i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7F0274"/>
    <w:pPr>
      <w:spacing w:before="0" w:after="120"/>
      <w:ind w:left="-1418"/>
      <w:contextualSpacing/>
    </w:pPr>
    <w:rPr>
      <w:rFonts w:ascii="Arial" w:eastAsiaTheme="majorEastAsia" w:hAnsi="Arial" w:cstheme="majorBidi"/>
      <w:b/>
      <w:spacing w:val="-10"/>
      <w:kern w:val="28"/>
      <w:sz w:val="52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F0274"/>
    <w:rPr>
      <w:rFonts w:ascii="Arial" w:eastAsiaTheme="majorEastAsia" w:hAnsi="Arial" w:cstheme="majorBidi"/>
      <w:b/>
      <w:spacing w:val="-10"/>
      <w:kern w:val="28"/>
      <w:sz w:val="52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B5ACC"/>
    <w:pPr>
      <w:numPr>
        <w:ilvl w:val="1"/>
      </w:numPr>
      <w:spacing w:after="120"/>
      <w:ind w:left="-1418"/>
    </w:pPr>
    <w:rPr>
      <w:rFonts w:ascii="Arial" w:eastAsiaTheme="minorEastAsia" w:hAnsi="Arial" w:cstheme="minorBidi"/>
      <w:b/>
      <w:i/>
      <w:color w:val="5A5A5A" w:themeColor="text1" w:themeTint="A5"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B5ACC"/>
    <w:rPr>
      <w:rFonts w:ascii="Arial" w:eastAsiaTheme="minorEastAsia" w:hAnsi="Arial"/>
      <w:b/>
      <w:i/>
      <w:color w:val="5A5A5A" w:themeColor="text1" w:themeTint="A5"/>
      <w:spacing w:val="15"/>
      <w:sz w:val="2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B5ACC"/>
    <w:rPr>
      <w:rFonts w:ascii="Arial" w:eastAsiaTheme="majorEastAsia" w:hAnsi="Arial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B5ACC"/>
    <w:rPr>
      <w:rFonts w:ascii="Arial" w:eastAsiaTheme="majorEastAsia" w:hAnsi="Arial" w:cstheme="majorBidi"/>
      <w:b/>
      <w:sz w:val="3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C646C"/>
    <w:rPr>
      <w:rFonts w:ascii="Arial" w:eastAsiaTheme="majorEastAsia" w:hAnsi="Arial" w:cstheme="majorBidi"/>
      <w:b/>
      <w:sz w:val="24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062AD"/>
    <w:rPr>
      <w:rFonts w:ascii="Arial" w:eastAsiaTheme="majorEastAsia" w:hAnsi="Arial" w:cstheme="majorBidi"/>
      <w:b/>
      <w:iCs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962284"/>
    <w:rPr>
      <w:rFonts w:ascii="Arial" w:eastAsiaTheme="majorEastAsia" w:hAnsi="Arial" w:cstheme="majorBidi"/>
      <w:b/>
      <w:i/>
      <w:sz w:val="20"/>
      <w:szCs w:val="24"/>
      <w:lang w:eastAsia="da-DK"/>
    </w:rPr>
  </w:style>
  <w:style w:type="paragraph" w:styleId="Billedtekst">
    <w:name w:val="caption"/>
    <w:basedOn w:val="Normal"/>
    <w:next w:val="Normal"/>
    <w:uiPriority w:val="35"/>
    <w:unhideWhenUsed/>
    <w:qFormat/>
    <w:rsid w:val="005B5ACC"/>
    <w:rPr>
      <w:rFonts w:ascii="Arial" w:hAnsi="Arial"/>
      <w:b/>
      <w:iCs/>
      <w:sz w:val="18"/>
      <w:szCs w:val="18"/>
    </w:rPr>
  </w:style>
  <w:style w:type="paragraph" w:customStyle="1" w:styleId="Kode">
    <w:name w:val="Kode"/>
    <w:basedOn w:val="Normal"/>
    <w:qFormat/>
    <w:rsid w:val="005B5ACC"/>
    <w:rPr>
      <w:rFonts w:ascii="Courier New" w:hAnsi="Courier New"/>
      <w:sz w:val="18"/>
    </w:rPr>
  </w:style>
  <w:style w:type="paragraph" w:customStyle="1" w:styleId="Indryk">
    <w:name w:val="Indryk"/>
    <w:basedOn w:val="Normal"/>
    <w:qFormat/>
    <w:rsid w:val="00700836"/>
    <w:pPr>
      <w:ind w:left="567"/>
    </w:pPr>
  </w:style>
  <w:style w:type="paragraph" w:customStyle="1" w:styleId="Udryk">
    <w:name w:val="Udryk"/>
    <w:basedOn w:val="Indryk"/>
    <w:qFormat/>
    <w:rsid w:val="00700836"/>
    <w:pPr>
      <w:ind w:left="-1418"/>
    </w:pPr>
  </w:style>
  <w:style w:type="paragraph" w:styleId="Sidehoved">
    <w:name w:val="header"/>
    <w:basedOn w:val="Normal"/>
    <w:link w:val="SidehovedTegn"/>
    <w:uiPriority w:val="99"/>
    <w:unhideWhenUsed/>
    <w:rsid w:val="00700836"/>
    <w:pPr>
      <w:tabs>
        <w:tab w:val="center" w:pos="4819"/>
        <w:tab w:val="right" w:pos="9638"/>
      </w:tabs>
      <w:spacing w:before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700836"/>
    <w:rPr>
      <w:rFonts w:ascii="Times New Roman" w:hAnsi="Times New Roman" w:cs="Times New Roman"/>
    </w:rPr>
  </w:style>
  <w:style w:type="paragraph" w:styleId="Sidefod">
    <w:name w:val="footer"/>
    <w:basedOn w:val="Normal"/>
    <w:link w:val="SidefodTegn"/>
    <w:uiPriority w:val="99"/>
    <w:unhideWhenUsed/>
    <w:rsid w:val="00700836"/>
    <w:pPr>
      <w:tabs>
        <w:tab w:val="center" w:pos="4819"/>
        <w:tab w:val="right" w:pos="9638"/>
      </w:tabs>
      <w:spacing w:before="0"/>
    </w:pPr>
  </w:style>
  <w:style w:type="character" w:customStyle="1" w:styleId="SidefodTegn">
    <w:name w:val="Sidefod Tegn"/>
    <w:basedOn w:val="Standardskrifttypeiafsnit"/>
    <w:link w:val="Sidefod"/>
    <w:uiPriority w:val="99"/>
    <w:rsid w:val="00700836"/>
    <w:rPr>
      <w:rFonts w:ascii="Times New Roman" w:hAnsi="Times New Roman" w:cs="Times New Roman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FF4D8B"/>
    <w:pPr>
      <w:spacing w:after="100"/>
      <w:ind w:left="220"/>
    </w:pPr>
    <w:rPr>
      <w:rFonts w:ascii="Arial" w:hAnsi="Arial"/>
      <w:sz w:val="18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FF4D8B"/>
    <w:pPr>
      <w:spacing w:after="100"/>
    </w:pPr>
    <w:rPr>
      <w:rFonts w:ascii="Arial" w:hAnsi="Arial"/>
      <w:b/>
      <w:sz w:val="18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FF4D8B"/>
    <w:pPr>
      <w:spacing w:after="100"/>
      <w:ind w:left="440"/>
    </w:pPr>
    <w:rPr>
      <w:rFonts w:ascii="Arial" w:hAnsi="Arial"/>
      <w:sz w:val="18"/>
    </w:rPr>
  </w:style>
  <w:style w:type="paragraph" w:customStyle="1" w:styleId="Bullet">
    <w:name w:val="Bullet"/>
    <w:basedOn w:val="Listeafsnit"/>
    <w:link w:val="BulletTegn"/>
    <w:qFormat/>
    <w:rsid w:val="00D74519"/>
    <w:pPr>
      <w:numPr>
        <w:numId w:val="2"/>
      </w:numPr>
      <w:contextualSpacing w:val="0"/>
    </w:pPr>
    <w:rPr>
      <w:lang w:val="en-US"/>
    </w:rPr>
  </w:style>
  <w:style w:type="character" w:customStyle="1" w:styleId="BulletTegn">
    <w:name w:val="Bullet Tegn"/>
    <w:basedOn w:val="Standardskrifttypeiafsnit"/>
    <w:link w:val="Bullet"/>
    <w:rsid w:val="00D74519"/>
    <w:rPr>
      <w:rFonts w:ascii="Times New Roman" w:hAnsi="Times New Roman" w:cs="Times New Roman"/>
      <w:lang w:val="en-US" w:eastAsia="da-DK"/>
    </w:rPr>
  </w:style>
  <w:style w:type="paragraph" w:styleId="Listeafsnit">
    <w:name w:val="List Paragraph"/>
    <w:basedOn w:val="Normal"/>
    <w:uiPriority w:val="34"/>
    <w:qFormat/>
    <w:rsid w:val="005D2D8D"/>
    <w:pPr>
      <w:ind w:left="720"/>
      <w:contextualSpacing/>
    </w:pPr>
  </w:style>
  <w:style w:type="paragraph" w:customStyle="1" w:styleId="Bullet-2">
    <w:name w:val="Bullet-2"/>
    <w:basedOn w:val="Bullet"/>
    <w:link w:val="Bullet-2Tegn"/>
    <w:qFormat/>
    <w:rsid w:val="00E2039A"/>
    <w:pPr>
      <w:numPr>
        <w:numId w:val="8"/>
      </w:numPr>
      <w:tabs>
        <w:tab w:val="num" w:pos="1440"/>
      </w:tabs>
    </w:pPr>
  </w:style>
  <w:style w:type="character" w:customStyle="1" w:styleId="Bullet-2Tegn">
    <w:name w:val="Bullet-2 Tegn"/>
    <w:basedOn w:val="BulletTegn"/>
    <w:link w:val="Bullet-2"/>
    <w:rsid w:val="00E2039A"/>
    <w:rPr>
      <w:rFonts w:ascii="Times New Roman" w:hAnsi="Times New Roman" w:cs="Times New Roman"/>
      <w:lang w:val="en-US" w:eastAsia="da-DK"/>
    </w:rPr>
  </w:style>
  <w:style w:type="paragraph" w:customStyle="1" w:styleId="kursiv">
    <w:name w:val="kursiv"/>
    <w:basedOn w:val="Normal"/>
    <w:link w:val="kursivTegn"/>
    <w:qFormat/>
    <w:rsid w:val="00DF46FC"/>
    <w:rPr>
      <w:i/>
    </w:rPr>
  </w:style>
  <w:style w:type="character" w:customStyle="1" w:styleId="kursivTegn">
    <w:name w:val="kursiv Tegn"/>
    <w:basedOn w:val="Standardskrifttypeiafsnit"/>
    <w:link w:val="kursiv"/>
    <w:rsid w:val="00DF46FC"/>
    <w:rPr>
      <w:rFonts w:ascii="Times New Roman" w:eastAsia="Times New Roman" w:hAnsi="Times New Roman" w:cs="Times New Roman"/>
      <w:i/>
      <w:szCs w:val="24"/>
      <w:lang w:eastAsia="da-DK"/>
    </w:rPr>
  </w:style>
  <w:style w:type="paragraph" w:customStyle="1" w:styleId="meta">
    <w:name w:val="meta"/>
    <w:basedOn w:val="Normal"/>
    <w:rsid w:val="005C4AC0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Hyperlink">
    <w:name w:val="Hyperlink"/>
    <w:basedOn w:val="Standardskrifttypeiafsnit"/>
    <w:uiPriority w:val="99"/>
    <w:semiHidden/>
    <w:unhideWhenUsed/>
    <w:rsid w:val="005C4AC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4AC0"/>
    <w:pPr>
      <w:spacing w:before="100" w:beforeAutospacing="1" w:after="100" w:afterAutospacing="1"/>
    </w:pPr>
    <w:rPr>
      <w:rFonts w:eastAsia="Times New Roman" w:cs="Times New Roman"/>
      <w:sz w:val="24"/>
    </w:rPr>
  </w:style>
  <w:style w:type="paragraph" w:customStyle="1" w:styleId="smt">
    <w:name w:val="småt"/>
    <w:basedOn w:val="Normal"/>
    <w:link w:val="smtTegn"/>
    <w:qFormat/>
    <w:rsid w:val="00CB7247"/>
    <w:rPr>
      <w:rFonts w:ascii="Arial" w:hAnsi="Arial" w:cs="Arial"/>
      <w:sz w:val="18"/>
      <w:szCs w:val="18"/>
      <w:lang w:val="en-US"/>
    </w:rPr>
  </w:style>
  <w:style w:type="character" w:customStyle="1" w:styleId="smtTegn">
    <w:name w:val="småt Tegn"/>
    <w:basedOn w:val="Standardskrifttypeiafsnit"/>
    <w:link w:val="smt"/>
    <w:rsid w:val="00CB7247"/>
    <w:rPr>
      <w:rFonts w:ascii="Arial" w:hAnsi="Arial" w:cs="Arial"/>
      <w:sz w:val="18"/>
      <w:szCs w:val="18"/>
      <w:lang w:val="en-US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08077\Documents\Brugerdefinerede%20Office-skabeloner\pea-2023-2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pea-2023-2.dotx</Template>
  <TotalTime>4</TotalTime>
  <Pages>7</Pages>
  <Words>1326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Bruhn Andersen</dc:creator>
  <cp:keywords/>
  <dc:description/>
  <cp:lastModifiedBy>Peter Bruhn Andersen</cp:lastModifiedBy>
  <cp:revision>2</cp:revision>
  <dcterms:created xsi:type="dcterms:W3CDTF">2025-03-17T07:11:00Z</dcterms:created>
  <dcterms:modified xsi:type="dcterms:W3CDTF">2025-03-17T07:15:00Z</dcterms:modified>
</cp:coreProperties>
</file>